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7677" w14:textId="3FA87F79" w:rsidR="008635F1" w:rsidRDefault="00005B52" w:rsidP="00005B52">
      <w:pPr>
        <w:pStyle w:val="Heading1"/>
      </w:pPr>
      <w:r>
        <w:t xml:space="preserve">Parent and practitioner </w:t>
      </w:r>
      <w:r w:rsidR="005B3466">
        <w:t xml:space="preserve">risky </w:t>
      </w:r>
      <w:r w:rsidR="00C15B39">
        <w:t xml:space="preserve">play survey </w:t>
      </w:r>
      <w:r>
        <w:t>readme</w:t>
      </w:r>
    </w:p>
    <w:p w14:paraId="56D6B277" w14:textId="77777777" w:rsidR="00005B52" w:rsidRDefault="00005B52" w:rsidP="00005B52"/>
    <w:p w14:paraId="04ABB0DD" w14:textId="4DB38301" w:rsidR="00005B52" w:rsidRDefault="00005B52" w:rsidP="00005B52">
      <w:r>
        <w:t>There are two datasets deposited:</w:t>
      </w:r>
    </w:p>
    <w:p w14:paraId="671851C3" w14:textId="59E9B489" w:rsidR="00005B52" w:rsidRDefault="00005B52" w:rsidP="00005B52">
      <w:pPr>
        <w:pStyle w:val="ListParagraph"/>
        <w:numPr>
          <w:ilvl w:val="0"/>
          <w:numId w:val="1"/>
        </w:numPr>
      </w:pPr>
      <w:r>
        <w:t xml:space="preserve">Parental perceptions of dangers associated with outdoor play </w:t>
      </w:r>
      <w:r>
        <w:t>scenarios</w:t>
      </w:r>
    </w:p>
    <w:p w14:paraId="113EBF4F" w14:textId="77777777" w:rsidR="008464E4" w:rsidRDefault="00005B52" w:rsidP="008464E4">
      <w:pPr>
        <w:pStyle w:val="ListParagraph"/>
        <w:numPr>
          <w:ilvl w:val="0"/>
          <w:numId w:val="1"/>
        </w:numPr>
      </w:pPr>
      <w:r>
        <w:t>Practitioner perceptions of danger associated with outdoor play scenarios</w:t>
      </w:r>
    </w:p>
    <w:p w14:paraId="754DAE31" w14:textId="77777777" w:rsidR="008464E4" w:rsidRDefault="008464E4" w:rsidP="008464E4">
      <w:pPr>
        <w:pStyle w:val="ListParagraph"/>
      </w:pPr>
    </w:p>
    <w:p w14:paraId="315DB7F1" w14:textId="77777777" w:rsidR="008464E4" w:rsidRDefault="008464E4" w:rsidP="008464E4">
      <w:r>
        <w:t>Both have been created in Stata and files names are:</w:t>
      </w:r>
    </w:p>
    <w:p w14:paraId="465C2D80" w14:textId="03676A17" w:rsidR="00005B52" w:rsidRDefault="00005B52" w:rsidP="008464E4">
      <w:pPr>
        <w:pStyle w:val="ListParagraph"/>
        <w:numPr>
          <w:ilvl w:val="0"/>
          <w:numId w:val="2"/>
        </w:numPr>
      </w:pPr>
      <w:proofErr w:type="spellStart"/>
      <w:r w:rsidRPr="00005B52">
        <w:t>Parent_perceptions_riskplay</w:t>
      </w:r>
      <w:r>
        <w:t>.dta</w:t>
      </w:r>
      <w:proofErr w:type="spellEnd"/>
    </w:p>
    <w:p w14:paraId="4F37A6B4" w14:textId="251C2F1C" w:rsidR="008464E4" w:rsidRDefault="008464E4" w:rsidP="008464E4">
      <w:pPr>
        <w:pStyle w:val="ListParagraph"/>
        <w:numPr>
          <w:ilvl w:val="0"/>
          <w:numId w:val="2"/>
        </w:numPr>
      </w:pPr>
      <w:proofErr w:type="spellStart"/>
      <w:r w:rsidRPr="008464E4">
        <w:t>Practitioners_perceptions_riskplay</w:t>
      </w:r>
      <w:r>
        <w:t>.dta</w:t>
      </w:r>
      <w:proofErr w:type="spellEnd"/>
    </w:p>
    <w:p w14:paraId="0AAFDFC8" w14:textId="77777777" w:rsidR="00005B52" w:rsidRDefault="00005B52" w:rsidP="00005B52">
      <w:pPr>
        <w:pStyle w:val="ListParagraph"/>
        <w:ind w:left="1440"/>
      </w:pPr>
    </w:p>
    <w:p w14:paraId="74049C0B" w14:textId="77777777" w:rsidR="008464E4" w:rsidRDefault="00005B52" w:rsidP="00005B52">
      <w:r>
        <w:t xml:space="preserve">Both datasets arise from survey work with parents and practitioners from different parts of Scotland, completed online in Oct/Nov of 2020. These surveys presented participants with visual representations of 10 different types of outdoor play that young children can take part in, e.g., going down slides, climbing, riding bikes, playing near water. A series of Qs were presented to participants within each play scenario. The visual scenarios reflected children between the ages of 2-5 years old. </w:t>
      </w:r>
    </w:p>
    <w:p w14:paraId="288E2040" w14:textId="1DA3546E" w:rsidR="00005B52" w:rsidRDefault="008464E4" w:rsidP="00005B52">
      <w:r w:rsidRPr="008464E4">
        <w:rPr>
          <w:b/>
          <w:bCs/>
        </w:rPr>
        <w:t>Practitioners only</w:t>
      </w:r>
      <w:r>
        <w:rPr>
          <w:b/>
          <w:bCs/>
        </w:rPr>
        <w:t>:</w:t>
      </w:r>
      <w:r>
        <w:t xml:space="preserve"> </w:t>
      </w:r>
      <w:r w:rsidR="00005B52">
        <w:t>To reflect the different developmental stages, the practitioner survey was split into two – whether responsibility was for children aged 2-3 years old or 3-5 years old</w:t>
      </w:r>
      <w:r>
        <w:t xml:space="preserve">, meaning that there are 20 different scenarios. The first 10 scenarios refer to those answered by practitioners who have responsibility for the </w:t>
      </w:r>
      <w:proofErr w:type="gramStart"/>
      <w:r>
        <w:t>2-3 year olds</w:t>
      </w:r>
      <w:proofErr w:type="gramEnd"/>
      <w:r>
        <w:t xml:space="preserve">, with scenarios 11-20 for those who supervise </w:t>
      </w:r>
      <w:proofErr w:type="gramStart"/>
      <w:r>
        <w:t>3-5 year olds</w:t>
      </w:r>
      <w:proofErr w:type="gramEnd"/>
      <w:r>
        <w:t>.</w:t>
      </w:r>
    </w:p>
    <w:p w14:paraId="01B6FB96" w14:textId="77777777" w:rsidR="008464E4" w:rsidRDefault="008464E4" w:rsidP="00005B52"/>
    <w:p w14:paraId="61D5A7F8" w14:textId="765E409E" w:rsidR="008464E4" w:rsidRDefault="008464E4" w:rsidP="00005B52">
      <w:r>
        <w:t>The total sample size for the parent dataset is n = 205</w:t>
      </w:r>
    </w:p>
    <w:p w14:paraId="2D9BC7BF" w14:textId="3D49258F" w:rsidR="008464E4" w:rsidRDefault="008464E4" w:rsidP="00005B52">
      <w:r>
        <w:t>The total sample size for the practitioner dataset is n = 151</w:t>
      </w:r>
    </w:p>
    <w:p w14:paraId="447B0AFD" w14:textId="77777777" w:rsidR="008464E4" w:rsidRDefault="008464E4" w:rsidP="00005B52"/>
    <w:p w14:paraId="17A2FBC0" w14:textId="25B20720" w:rsidR="008464E4" w:rsidRDefault="008464E4" w:rsidP="00005B52">
      <w:r>
        <w:t>Supporting docs:</w:t>
      </w:r>
    </w:p>
    <w:p w14:paraId="756B0986" w14:textId="7E55D459" w:rsidR="00595C6B" w:rsidRDefault="0023315A" w:rsidP="008464E4">
      <w:pPr>
        <w:pStyle w:val="ListParagraph"/>
        <w:numPr>
          <w:ilvl w:val="0"/>
          <w:numId w:val="3"/>
        </w:numPr>
      </w:pPr>
      <w:r>
        <w:t>‘</w:t>
      </w:r>
      <w:r w:rsidRPr="0023315A">
        <w:t>playrisk__survey_parents</w:t>
      </w:r>
      <w:r>
        <w:t>.pdf’ – the parent survey</w:t>
      </w:r>
    </w:p>
    <w:p w14:paraId="0A5DC7CB" w14:textId="45B9B5BD" w:rsidR="0023315A" w:rsidRDefault="0023315A" w:rsidP="008464E4">
      <w:pPr>
        <w:pStyle w:val="ListParagraph"/>
        <w:numPr>
          <w:ilvl w:val="0"/>
          <w:numId w:val="3"/>
        </w:numPr>
      </w:pPr>
      <w:r>
        <w:t>‘</w:t>
      </w:r>
      <w:r w:rsidRPr="0023315A">
        <w:t>playrisk_survey_Educators.pdf</w:t>
      </w:r>
      <w:r>
        <w:t>’ - the practitioner survey</w:t>
      </w:r>
    </w:p>
    <w:p w14:paraId="4B800A60" w14:textId="60ECBF12" w:rsidR="008464E4" w:rsidRDefault="008464E4" w:rsidP="008464E4">
      <w:pPr>
        <w:pStyle w:val="ListParagraph"/>
        <w:numPr>
          <w:ilvl w:val="0"/>
          <w:numId w:val="3"/>
        </w:numPr>
      </w:pPr>
      <w:r>
        <w:t>‘</w:t>
      </w:r>
      <w:r w:rsidRPr="008464E4">
        <w:t>Codebook_parentriskplay</w:t>
      </w:r>
      <w:r>
        <w:t>.xlsx’ – variable labels for those in parent dataset</w:t>
      </w:r>
    </w:p>
    <w:p w14:paraId="3EBC2ECF" w14:textId="596FE5E9" w:rsidR="008464E4" w:rsidRDefault="008464E4" w:rsidP="008464E4">
      <w:pPr>
        <w:pStyle w:val="ListParagraph"/>
        <w:numPr>
          <w:ilvl w:val="0"/>
          <w:numId w:val="3"/>
        </w:numPr>
      </w:pPr>
      <w:r>
        <w:t>‘</w:t>
      </w:r>
      <w:r w:rsidRPr="008464E4">
        <w:t>practitioner_riskplay_variable_labels</w:t>
      </w:r>
      <w:r>
        <w:t>.docx’ – variable labels for those in practitioner dataset</w:t>
      </w:r>
    </w:p>
    <w:p w14:paraId="2B84A40D" w14:textId="2B0E5C04" w:rsidR="00595C6B" w:rsidRPr="00595C6B" w:rsidRDefault="00595C6B" w:rsidP="00595C6B">
      <w:pPr>
        <w:pStyle w:val="ListParagraph"/>
        <w:numPr>
          <w:ilvl w:val="0"/>
          <w:numId w:val="3"/>
        </w:numPr>
      </w:pPr>
      <w:r w:rsidRPr="00595C6B">
        <w:t>‘</w:t>
      </w:r>
      <w:proofErr w:type="gramStart"/>
      <w:r w:rsidRPr="00595C6B">
        <w:t>visual</w:t>
      </w:r>
      <w:proofErr w:type="gramEnd"/>
      <w:r w:rsidRPr="00595C6B">
        <w:t xml:space="preserve"> scenarios_riskplay</w:t>
      </w:r>
      <w:r w:rsidRPr="00595C6B">
        <w:t>.xlsx’ – visual pics used for</w:t>
      </w:r>
      <w:r>
        <w:t xml:space="preserve"> each scenario in each survey (parent, practitioner (2-3yr), practitioner (3-5yr)).</w:t>
      </w:r>
    </w:p>
    <w:sectPr w:rsidR="00595C6B" w:rsidRPr="00595C6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E79F" w14:textId="77777777" w:rsidR="00E856C7" w:rsidRDefault="00E856C7" w:rsidP="00005B52">
      <w:pPr>
        <w:spacing w:after="0" w:line="240" w:lineRule="auto"/>
      </w:pPr>
      <w:r>
        <w:separator/>
      </w:r>
    </w:p>
  </w:endnote>
  <w:endnote w:type="continuationSeparator" w:id="0">
    <w:p w14:paraId="799F3AA4" w14:textId="77777777" w:rsidR="00E856C7" w:rsidRDefault="00E856C7" w:rsidP="0000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0023" w14:textId="4CD056C9" w:rsidR="00C15B39" w:rsidRDefault="00C15B39">
    <w:pPr>
      <w:pStyle w:val="Footer"/>
    </w:pPr>
    <w:r>
      <w:t>Version 1.0 10_6_25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50863" w14:textId="77777777" w:rsidR="00E856C7" w:rsidRDefault="00E856C7" w:rsidP="00005B52">
      <w:pPr>
        <w:spacing w:after="0" w:line="240" w:lineRule="auto"/>
      </w:pPr>
      <w:r>
        <w:separator/>
      </w:r>
    </w:p>
  </w:footnote>
  <w:footnote w:type="continuationSeparator" w:id="0">
    <w:p w14:paraId="7461729E" w14:textId="77777777" w:rsidR="00E856C7" w:rsidRDefault="00E856C7" w:rsidP="0000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5D8F"/>
    <w:multiLevelType w:val="hybridMultilevel"/>
    <w:tmpl w:val="FDC8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8626B"/>
    <w:multiLevelType w:val="hybridMultilevel"/>
    <w:tmpl w:val="BE2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D780F"/>
    <w:multiLevelType w:val="hybridMultilevel"/>
    <w:tmpl w:val="D696B4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3504330">
    <w:abstractNumId w:val="2"/>
  </w:num>
  <w:num w:numId="2" w16cid:durableId="231082629">
    <w:abstractNumId w:val="1"/>
  </w:num>
  <w:num w:numId="3" w16cid:durableId="52536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52"/>
    <w:rsid w:val="00005B52"/>
    <w:rsid w:val="000C2CDA"/>
    <w:rsid w:val="00101666"/>
    <w:rsid w:val="001B5B1C"/>
    <w:rsid w:val="001C2B5C"/>
    <w:rsid w:val="001F6D1A"/>
    <w:rsid w:val="002105B5"/>
    <w:rsid w:val="0023315A"/>
    <w:rsid w:val="00291C5E"/>
    <w:rsid w:val="0035492C"/>
    <w:rsid w:val="003834D3"/>
    <w:rsid w:val="003F7C65"/>
    <w:rsid w:val="00437963"/>
    <w:rsid w:val="00595C6B"/>
    <w:rsid w:val="005B3466"/>
    <w:rsid w:val="00676100"/>
    <w:rsid w:val="008464E4"/>
    <w:rsid w:val="008635F1"/>
    <w:rsid w:val="009744FC"/>
    <w:rsid w:val="00975B3B"/>
    <w:rsid w:val="00B046C9"/>
    <w:rsid w:val="00BC6896"/>
    <w:rsid w:val="00C01CFF"/>
    <w:rsid w:val="00C15B39"/>
    <w:rsid w:val="00C173C9"/>
    <w:rsid w:val="00CE1B01"/>
    <w:rsid w:val="00E52756"/>
    <w:rsid w:val="00E63998"/>
    <w:rsid w:val="00E856C7"/>
    <w:rsid w:val="00FC5A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F078"/>
  <w15:chartTrackingRefBased/>
  <w15:docId w15:val="{7EFF59D5-2110-4BE7-95DE-ABC51874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B52"/>
    <w:rPr>
      <w:rFonts w:eastAsiaTheme="majorEastAsia" w:cstheme="majorBidi"/>
      <w:color w:val="272727" w:themeColor="text1" w:themeTint="D8"/>
    </w:rPr>
  </w:style>
  <w:style w:type="paragraph" w:styleId="Title">
    <w:name w:val="Title"/>
    <w:basedOn w:val="Normal"/>
    <w:next w:val="Normal"/>
    <w:link w:val="TitleChar"/>
    <w:uiPriority w:val="10"/>
    <w:qFormat/>
    <w:rsid w:val="00005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B52"/>
    <w:pPr>
      <w:spacing w:before="160"/>
      <w:jc w:val="center"/>
    </w:pPr>
    <w:rPr>
      <w:i/>
      <w:iCs/>
      <w:color w:val="404040" w:themeColor="text1" w:themeTint="BF"/>
    </w:rPr>
  </w:style>
  <w:style w:type="character" w:customStyle="1" w:styleId="QuoteChar">
    <w:name w:val="Quote Char"/>
    <w:basedOn w:val="DefaultParagraphFont"/>
    <w:link w:val="Quote"/>
    <w:uiPriority w:val="29"/>
    <w:rsid w:val="00005B52"/>
    <w:rPr>
      <w:i/>
      <w:iCs/>
      <w:color w:val="404040" w:themeColor="text1" w:themeTint="BF"/>
    </w:rPr>
  </w:style>
  <w:style w:type="paragraph" w:styleId="ListParagraph">
    <w:name w:val="List Paragraph"/>
    <w:basedOn w:val="Normal"/>
    <w:uiPriority w:val="34"/>
    <w:qFormat/>
    <w:rsid w:val="00005B52"/>
    <w:pPr>
      <w:ind w:left="720"/>
      <w:contextualSpacing/>
    </w:pPr>
  </w:style>
  <w:style w:type="character" w:styleId="IntenseEmphasis">
    <w:name w:val="Intense Emphasis"/>
    <w:basedOn w:val="DefaultParagraphFont"/>
    <w:uiPriority w:val="21"/>
    <w:qFormat/>
    <w:rsid w:val="00005B52"/>
    <w:rPr>
      <w:i/>
      <w:iCs/>
      <w:color w:val="0F4761" w:themeColor="accent1" w:themeShade="BF"/>
    </w:rPr>
  </w:style>
  <w:style w:type="paragraph" w:styleId="IntenseQuote">
    <w:name w:val="Intense Quote"/>
    <w:basedOn w:val="Normal"/>
    <w:next w:val="Normal"/>
    <w:link w:val="IntenseQuoteChar"/>
    <w:uiPriority w:val="30"/>
    <w:qFormat/>
    <w:rsid w:val="00005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B52"/>
    <w:rPr>
      <w:i/>
      <w:iCs/>
      <w:color w:val="0F4761" w:themeColor="accent1" w:themeShade="BF"/>
    </w:rPr>
  </w:style>
  <w:style w:type="character" w:styleId="IntenseReference">
    <w:name w:val="Intense Reference"/>
    <w:basedOn w:val="DefaultParagraphFont"/>
    <w:uiPriority w:val="32"/>
    <w:qFormat/>
    <w:rsid w:val="00005B52"/>
    <w:rPr>
      <w:b/>
      <w:bCs/>
      <w:smallCaps/>
      <w:color w:val="0F4761" w:themeColor="accent1" w:themeShade="BF"/>
      <w:spacing w:val="5"/>
    </w:rPr>
  </w:style>
  <w:style w:type="paragraph" w:styleId="Header">
    <w:name w:val="header"/>
    <w:basedOn w:val="Normal"/>
    <w:link w:val="HeaderChar"/>
    <w:uiPriority w:val="99"/>
    <w:unhideWhenUsed/>
    <w:rsid w:val="0000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52"/>
  </w:style>
  <w:style w:type="paragraph" w:styleId="Footer">
    <w:name w:val="footer"/>
    <w:basedOn w:val="Normal"/>
    <w:link w:val="FooterChar"/>
    <w:uiPriority w:val="99"/>
    <w:unhideWhenUsed/>
    <w:rsid w:val="0000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Mccrorie</dc:creator>
  <cp:keywords/>
  <dc:description/>
  <cp:lastModifiedBy>Paul Mccrorie</cp:lastModifiedBy>
  <cp:revision>3</cp:revision>
  <dcterms:created xsi:type="dcterms:W3CDTF">2025-06-09T12:14:00Z</dcterms:created>
  <dcterms:modified xsi:type="dcterms:W3CDTF">2025-06-10T08:37:00Z</dcterms:modified>
</cp:coreProperties>
</file>